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Lettera di istruzioni per la mia famiglia</w:t>
      </w:r>
    </w:p>
    <w:p>
      <w:pPr>
        <w:spacing w:before="0" w:after="120"/>
      </w:pPr>
      <w:r>
        <w:rPr>
          <w:color w:val="5C5C63"/>
          <w:sz w:val="21"/>
        </w:rPr>
        <w:t xml:space="preserve">Questa lettera non è un testamento e non dà accesso a nulla: spiega cosa possiedo, dove si trova e chi chiamare, così non dovrete cercarlo.</w:t>
      </w:r>
    </w:p>
    <w:p>
      <w:pPr>
        <w:spacing w:before="0" w:after="120"/>
      </w:pPr>
      <w:r>
        <w:rPr>
          <w:color w:val="5C5C63"/>
          <w:sz w:val="21"/>
        </w:rPr>
        <w:t xml:space="preserve">Ultima revisione: ____ / ____ / ________. La rivedo una volta l’anno e ogni volta che cambia qualcosa di importante.</w:t>
      </w:r>
    </w:p>
    <w:p>
      <w:pPr>
        <w:spacing w:before="120" w:after="240"/>
        <w:shd w:val="clear" w:color="auto" w:fill="F5F5F6"/>
      </w:pPr>
      <w:r>
        <w:rPr>
          <w:b/>
          <w:sz w:val="20"/>
        </w:rPr>
        <w:t xml:space="preserve">Qui non scrivo password, PIN, chiavi private né frasi di recupero. Se serve, indico dove sono o chi le custodisce.</w:t>
      </w:r>
    </w:p>
    <w:p>
      <w:pPr>
        <w:spacing w:before="360" w:after="120"/>
      </w:pPr>
      <w:r>
        <w:rPr>
          <w:b/>
          <w:sz w:val="26"/>
        </w:rPr>
        <w:t xml:space="preserve">1. Prima di tutto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Cosa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Dove si trova o chi chiamare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Testamento (notaio, data)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Documenti personali (identità, certificati)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Atti di proprietà e contratti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Ultime volontà sul funerale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Chi si occupa dei figli o degli animali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2. Persone che possono aiutarvi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Chi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Contatto e per cosa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Notaio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Commercialista o consulente fiscale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Avvocato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Consulente finanziario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Referente in banca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3. Conti bancari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Banca e tipo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Ultime 4 cifre, intestatari e note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4. Investimenti e previdenza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Istituto e prodotto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Intestatari, beneficiari e note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5. Assicurazioni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Compagnia e tipo (vita, casa, funerale…)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N. di polizza e beneficiari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6. Casa, altri immobili e veicoli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Bene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Dove sono i documenti, e note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7. Debiti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Ente e tipo (mutuo, prestito, carta)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Note: assicurazione collegata, garanti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8. Cripto, oro e cassette di sicurezza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Cosa e dove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Chi sa come accedervi (mai le chiavi qui)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9. Bollette e abbonamenti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Servizio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Conto di addebito e cosa fare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10. Vita digitale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Account (email, social, foto)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Cosa vorrei che se ne facesse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11. Qualche parola per voi</w:t>
      </w:r>
    </w:p>
    <w:p>
      <w:pPr>
        <w:spacing w:before="0" w:after="120"/>
      </w:pPr>
      <w:r>
        <w:rPr>
          <w:color w:val="8B8B93"/>
          <w:sz w:val="20"/>
        </w:rPr>
        <w:t xml:space="preserve">Quello che vuoi dire, con calma.</w:t>
      </w: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240" w:after="120"/>
      </w:pPr>
      <w:r>
        <w:rPr>
          <w:color w:val="8B8B93"/>
          <w:sz w:val="17"/>
        </w:rPr>
        <w:t xml:space="preserve">Modello gratuito di Nett · nett.money/it/eredita</w:t>
      </w:r>
    </w:p>
    <w:sectPr>
      <w:pgSz w:w="11906" w:h="16838"/>
      <w:pgMar w:top="1300" w:right="1300" w:bottom="1300" w:left="1300" w:header="700" w:footer="7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Helvetica" w:hAnsi="Helvetica" w:cs="Helvetica"/>
        <w:sz w:val="21"/>
        <w:color w:val="0B0B0C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