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Letter of instruction for my family</w:t>
      </w:r>
    </w:p>
    <w:p>
      <w:pPr>
        <w:spacing w:before="0" w:after="120"/>
      </w:pPr>
      <w:r>
        <w:rPr>
          <w:color w:val="5C5C63"/>
          <w:sz w:val="21"/>
        </w:rPr>
        <w:t xml:space="preserve">This letter is not a will and gives access to nothing: it explains what I have, where it is and whom to call, so you do not have to search for it.</w:t>
      </w:r>
    </w:p>
    <w:p>
      <w:pPr>
        <w:spacing w:before="0" w:after="120"/>
      </w:pPr>
      <w:r>
        <w:rPr>
          <w:color w:val="5C5C63"/>
          <w:sz w:val="21"/>
        </w:rPr>
        <w:t xml:space="preserve">Last reviewed: ____ / ____ / ________. I review it once a year and whenever something important changes.</w:t>
      </w:r>
    </w:p>
    <w:p>
      <w:pPr>
        <w:spacing w:before="120" w:after="240"/>
        <w:shd w:val="clear" w:color="auto" w:fill="F5F5F6"/>
      </w:pPr>
      <w:r>
        <w:rPr>
          <w:b/>
          <w:sz w:val="20"/>
        </w:rPr>
        <w:t xml:space="preserve">I do not write passwords, PINs, private keys or recovery phrases here. Where needed, I say where they are or who holds them.</w:t>
      </w:r>
    </w:p>
    <w:p>
      <w:pPr>
        <w:spacing w:before="360" w:after="120"/>
      </w:pPr>
      <w:r>
        <w:rPr>
          <w:b/>
          <w:sz w:val="26"/>
        </w:rPr>
        <w:t xml:space="preserve">1. First things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What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Where it is or whom to call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Will (solicitor or notary, date)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Personal documents (ID, certificates)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Deeds and contracts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Wishes for the funeral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Who looks after the children or pets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2. People who can help you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Who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Contact and what for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Notary or solicitor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Accountant or tax adviser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Lawyer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Financial adviser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  <w:r>
              <w:rPr>
                <w:sz w:val="19"/>
              </w:rPr>
              <w:t xml:space="preserve">Contact at the bank</w:t>
            </w: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3. Bank accounts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Bank and type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Last 4 digits, holders and notes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4. Investments and pensions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Provider and product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Holders, beneficiaries and notes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5. Insurance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Insurer and type (life, home, funeral…)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Policy number and beneficiaries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6. Home, other property and vehicles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Asset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Where the papers are, and notes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7. Debts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Lender and type (mortgage, loan, card)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Notes: linked insurance, guarantors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8. Crypto, gold and safe deposit boxes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What and where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Who knows how to access it (never the keys here)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9. Bills and subscriptions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Service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Account it is paid from, and what to do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10. Digital life</w:t>
      </w:r>
    </w:p>
    <w:tbl>
      <w:tblPr>
        <w:tblW w:w="9000" w:type="dxa"/>
        <w:tblLayout w:type="fixed"/>
        <w:tblBorders>
          <w:top w:val="single" w:sz="4" w:space="0" w:color="E3E3E7"/>
          <w:left w:val="single" w:sz="4" w:space="0" w:color="E3E3E7"/>
          <w:bottom w:val="single" w:sz="4" w:space="0" w:color="E3E3E7"/>
          <w:right w:val="single" w:sz="4" w:space="0" w:color="E3E3E7"/>
          <w:insideH w:val="single" w:sz="4" w:space="0" w:color="E3E3E7"/>
          <w:insideV w:val="single" w:sz="4" w:space="0" w:color="E3E3E7"/>
        </w:tblBorders>
        <w:tblCellMar>
          <w:left w:w="120" w:type="dxa"/>
          <w:right w:w="120" w:type="dxa"/>
        </w:tblCellMar>
      </w:tblPr>
      <w:tblGrid>
        <w:gridCol w:w="3600"/>
        <w:gridCol w:w="5400"/>
      </w:tblGrid>
      <w:tr>
        <w:tc>
          <w:tcPr>
            <w:tcW w:w="36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Account (email, social, photos)</w:t>
            </w:r>
          </w:p>
        </w:tc>
        <w:tc>
          <w:tcPr>
            <w:tcW w:w="5400" w:type="dxa"/>
            <w:shd w:val="clear" w:color="auto" w:fill="F5F5F6"/>
          </w:tcPr>
          <w:p>
            <w:pPr>
              <w:spacing w:before="80" w:after="80"/>
            </w:pPr>
            <w:r>
              <w:rPr>
                <w:b/>
                <w:color w:val="5C5C63"/>
                <w:sz w:val="19"/>
              </w:rPr>
              <w:t xml:space="preserve">What I would like done</w:t>
            </w: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  <w:tr>
        <w:trPr>
          <w:trHeight w:val="520"/>
        </w:trPr>
        <w:tc>
          <w:tcPr>
            <w:tcW w:w="3600" w:type="dxa"/>
          </w:tcPr>
          <w:p>
            <w:pPr>
              <w:spacing w:before="80" w:after="80"/>
            </w:pPr>
          </w:p>
        </w:tc>
        <w:tc>
          <w:tcPr>
            <w:tcW w:w="5400" w:type="dxa"/>
          </w:tcPr>
          <w:p>
            <w:pPr>
              <w:spacing w:before="80" w:after="80"/>
            </w:pPr>
          </w:p>
        </w:tc>
      </w:tr>
    </w:tbl>
    <w:p>
      <w:pPr>
        <w:spacing w:before="360" w:after="120"/>
      </w:pPr>
      <w:r>
        <w:rPr>
          <w:b/>
          <w:sz w:val="26"/>
        </w:rPr>
        <w:t xml:space="preserve">11. A few words for you</w:t>
      </w:r>
    </w:p>
    <w:p>
      <w:pPr>
        <w:spacing w:before="0" w:after="120"/>
      </w:pPr>
      <w:r>
        <w:rPr>
          <w:color w:val="8B8B93"/>
          <w:sz w:val="20"/>
        </w:rPr>
        <w:t xml:space="preserve">Whatever you want to say, in your own time.</w:t>
      </w: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0" w:after="200"/>
      </w:pPr>
    </w:p>
    <w:p>
      <w:pPr>
        <w:spacing w:before="240" w:after="120"/>
      </w:pPr>
      <w:r>
        <w:rPr>
          <w:color w:val="8B8B93"/>
          <w:sz w:val="17"/>
        </w:rPr>
        <w:t xml:space="preserve">Free template from Nett · nett.money/en/legacy</w:t>
      </w:r>
    </w:p>
    <w:sectPr>
      <w:pgSz w:w="11906" w:h="16838"/>
      <w:pgMar w:top="1300" w:right="1300" w:bottom="1300" w:left="1300" w:header="700" w:footer="7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Helvetica" w:hAnsi="Helvetica" w:cs="Helvetica"/>
        <w:sz w:val="21"/>
        <w:color w:val="0B0B0C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